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38"/>
          <w:tab w:val="center" w:leader="none" w:pos="5528"/>
        </w:tabs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Zawody Międzynarodowe -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“Polish Open KALIBER 202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27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.11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, Białystok, Polska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3826509</wp:posOffset>
            </wp:positionH>
            <wp:positionV relativeFrom="paragraph">
              <wp:posOffset>17145</wp:posOffset>
            </wp:positionV>
            <wp:extent cx="2667000" cy="1043940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043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83900" y="3780000"/>
                          <a:ext cx="3124200" cy="0"/>
                        </a:xfrm>
                        <a:custGeom>
                          <a:rect b="b" l="l" r="r" t="t"/>
                          <a:pathLst>
                            <a:path extrusionOk="0" h="1" w="3124200">
                              <a:moveTo>
                                <a:pt x="0" y="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after="0" w:line="240" w:lineRule="auto"/>
        <w:ind w:left="1416" w:firstLine="707.0000000000002"/>
        <w:rPr>
          <w:rFonts w:ascii="Arial" w:cs="Arial" w:eastAsia="Arial" w:hAnsi="Arial"/>
          <w:b w:val="1"/>
          <w:i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1416" w:firstLine="707.0000000000002"/>
        <w:rPr>
          <w:rFonts w:ascii="Arial" w:cs="Arial" w:eastAsia="Arial" w:hAnsi="Arial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40"/>
          <w:szCs w:val="40"/>
          <w:rtl w:val="0"/>
        </w:rPr>
        <w:t xml:space="preserve">ZAPROSZENIE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firstLine="708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Serdecznie zapraszamy do udziału w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XX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Jubileuszowej edycji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międzynarodowych  zawodów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POLISH OPEN KALIBER,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które odbędą się w dniach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27.11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Zawody odbędą się w halach sportowych Zespołu Szkół Rolniczych przy ul. Ks. Suchowolca 26, Białystok.  </w:t>
      </w:r>
    </w:p>
    <w:p w:rsidR="00000000" w:rsidDel="00000000" w:rsidP="00000000" w:rsidRDefault="00000000" w:rsidRPr="00000000" w14:paraId="00000009">
      <w:pPr>
        <w:spacing w:after="0" w:lineRule="auto"/>
        <w:ind w:firstLine="708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Zawody rozegrane zostaną na tarczach elektronicznych SIUS.</w:t>
      </w:r>
    </w:p>
    <w:p w:rsidR="00000000" w:rsidDel="00000000" w:rsidP="00000000" w:rsidRDefault="00000000" w:rsidRPr="00000000" w14:paraId="0000000A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INFORMACJE OGÓLNE: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Dwa starty indywidualne (Piątek start bez finałów – eliminacje do Superfinału, Sobota/niedziela – 2gi start, wszystkie finały rozegrane zostaną w niedzielę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Konkurencja MIX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 podziałem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na kategorie Junior / Senior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Ilość miejsc w konkurencjach indywidualnych oraz MIX jest ograniczona, obowiązuje kolejność zgłoszeń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Istnieje możliwość zgłoszenia pojedynczych strzelców do konkurencji MIX, pojedyncze osoby różnych płci zostaną połączone w pary MIX w miarę dostępności miejsc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Zawody rozgrywane zgodnie z przepisami ISSF / PZSS</w:t>
      </w:r>
    </w:p>
    <w:p w:rsidR="00000000" w:rsidDel="00000000" w:rsidP="00000000" w:rsidRDefault="00000000" w:rsidRPr="00000000" w14:paraId="00000011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rFonts w:ascii="Arial" w:cs="Arial" w:eastAsia="Arial" w:hAnsi="Arial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Konkurencje i kategorie wiekowe: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ind w:firstLine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10 m Pistolet pneumatyczny 60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Kobiet, Juniorek,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Mężczyzn, Juniorów</w:t>
      </w:r>
    </w:p>
    <w:p w:rsidR="00000000" w:rsidDel="00000000" w:rsidP="00000000" w:rsidRDefault="00000000" w:rsidRPr="00000000" w14:paraId="00000014">
      <w:pPr>
        <w:spacing w:after="0" w:lineRule="auto"/>
        <w:ind w:firstLine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10 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Karabin pneumatyczny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60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Kobiet, Juniorek,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Mężczyzn, Juniorów</w:t>
      </w:r>
    </w:p>
    <w:p w:rsidR="00000000" w:rsidDel="00000000" w:rsidP="00000000" w:rsidRDefault="00000000" w:rsidRPr="00000000" w14:paraId="00000015">
      <w:pPr>
        <w:spacing w:after="0" w:lineRule="auto"/>
        <w:ind w:firstLine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10 m MIX Karabin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/ 10m MIX Pistolet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Juniorek/Juniorów, Kobiet/Mężczyzn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*Dodatkowe atrakcje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(dla osób wykupujących pakiet dodatkowy w cenie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00 PLN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Możliwość walki o wejście do SUPERFINAŁU i wygranie nagrody głównej.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Możliwość walki o premie za wysokie serie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od 50 EUR do 4700 EUR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Udział w losowaniu sponsorskim.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Program ogólny: </w:t>
      </w:r>
    </w:p>
    <w:p w:rsidR="00000000" w:rsidDel="00000000" w:rsidP="00000000" w:rsidRDefault="00000000" w:rsidRPr="00000000" w14:paraId="0000001D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Środa, 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.11.202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Przyjazd ekip</w:t>
      </w:r>
    </w:p>
    <w:p w:rsidR="00000000" w:rsidDel="00000000" w:rsidP="00000000" w:rsidRDefault="00000000" w:rsidRPr="00000000" w14:paraId="0000001E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Czwartek,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28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.11.202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Konkurencje MIX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, Akredytacja, Trening, Odprawa techniczna</w:t>
      </w:r>
    </w:p>
    <w:p w:rsidR="00000000" w:rsidDel="00000000" w:rsidP="00000000" w:rsidRDefault="00000000" w:rsidRPr="00000000" w14:paraId="0000001F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Piątek,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29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Pierwszy start indywidualny -  Eliminacje do SUPERFINAŁU</w:t>
      </w:r>
    </w:p>
    <w:p w:rsidR="00000000" w:rsidDel="00000000" w:rsidP="00000000" w:rsidRDefault="00000000" w:rsidRPr="00000000" w14:paraId="00000020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Sobota,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Drugi start indywidualny (Finały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),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SUPERFINAŁ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Niedziela,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Drugi start indywidualny z Finałami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Opłata Startowa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dla zawodników z polską licencją – zgodnie ze stawkami PZSS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firstLine="708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TERMIN ZGŁ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SZEŃ: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27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zgłoszenia proszę wysyłać na adres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: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000000"/>
            <w:sz w:val="24"/>
            <w:szCs w:val="24"/>
            <w:u w:val="single"/>
            <w:rtl w:val="0"/>
          </w:rPr>
          <w:t xml:space="preserve">kaliberopen@gmail.com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Korekty bezpłatne do 1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.11.202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(akceptacja korekty w zależności od ilości wolnych miejsc)</w:t>
      </w:r>
    </w:p>
    <w:p w:rsidR="00000000" w:rsidDel="00000000" w:rsidP="00000000" w:rsidRDefault="00000000" w:rsidRPr="00000000" w14:paraId="00000028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 tym terminie każda zmiana w zgłoszeniu - 100 PLN</w:t>
      </w:r>
    </w:p>
    <w:p w:rsidR="00000000" w:rsidDel="00000000" w:rsidP="00000000" w:rsidRDefault="00000000" w:rsidRPr="00000000" w14:paraId="00000029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Kara za nieodwołanie zawodnika – 200 PLN + 1 doba hotelowa (w przypadku internatu 3 doby)</w:t>
      </w:r>
    </w:p>
    <w:p w:rsidR="00000000" w:rsidDel="00000000" w:rsidP="00000000" w:rsidRDefault="00000000" w:rsidRPr="00000000" w14:paraId="0000002A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“Późne zgłoszenia” (late entry): do 18.11.2024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(akceptacja zgłoszenia w zależności od ilości wolnych miejsc) - opłata startowa -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2x stawka PZSS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NAGRODY: 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 miejsce w SUPERFINALE – samochód osobowy** (lub opcjonalnie kwot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8000 Euro)* - zwycięzca zobowiązany jest do opłacenia podatku 10% wartości nagrody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 miejsce w SUPERFINALE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1999 PLN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(kwota wolna od podatku)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Nagrody rzeczowe dla wszystkich uczestników SUPERFINAŁU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Konkurencje MIX – miejsce 1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nagrody rzeczowe,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miejsca 1-3: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medale, dyplomy, 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Konkurencje indywidualne z finałami: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miejsce 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nagroda rzeczowa lub pieniężna,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miejsca 1-3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medale, dyplomy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Premia 50 – 4700 EUR (dotyczy startu w Piątek 29.11.2024 dla osób, które wykupiły pakiet dodatkowy)</w:t>
      </w:r>
    </w:p>
    <w:p w:rsidR="00000000" w:rsidDel="00000000" w:rsidP="00000000" w:rsidRDefault="00000000" w:rsidRPr="00000000" w14:paraId="00000036">
      <w:pPr>
        <w:spacing w:after="0" w:lineRule="auto"/>
        <w:ind w:left="72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wypłacane w karabinie za strzelone serie &gt;=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106,0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oraz w pistolecie za strzelone serie &gt;=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99 </w:t>
      </w:r>
    </w:p>
    <w:p w:rsidR="00000000" w:rsidDel="00000000" w:rsidP="00000000" w:rsidRDefault="00000000" w:rsidRPr="00000000" w14:paraId="00000037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Serie od 1 do 6 strzelone pod rząd = 50+150+300+600+1200+2400 =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4700 EUR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Serie strzelone pod rząd np. 2,3,4: 50+150+300 =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500 EUR</w:t>
      </w:r>
    </w:p>
    <w:p w:rsidR="00000000" w:rsidDel="00000000" w:rsidP="00000000" w:rsidRDefault="00000000" w:rsidRPr="00000000" w14:paraId="00000039">
      <w:pPr>
        <w:spacing w:after="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Serie strzelone pojedynczo np. 1 i 3 seria: 50+50 =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100 EUR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Losowanie sponsorskie (dotyczy startu w Piątek 29.11.2024 dla osób, które wykupiły pakiet dodatkowy).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ZAKWATEROWANIE I WYŻYWIENIE:</w:t>
      </w:r>
    </w:p>
    <w:p w:rsidR="00000000" w:rsidDel="00000000" w:rsidP="00000000" w:rsidRDefault="00000000" w:rsidRPr="00000000" w14:paraId="0000003D">
      <w:pPr>
        <w:spacing w:after="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Transport pomiędzy podanymi hotelami a strzelnicą jest zapewniony przez organizatora.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before="120" w:lineRule="auto"/>
        <w:ind w:left="782" w:hanging="357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**** Hotel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Cristal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Białystok  (centrum miasta, 5 km od strzelnicy)</w:t>
      </w:r>
    </w:p>
    <w:p w:rsidR="00000000" w:rsidDel="00000000" w:rsidP="00000000" w:rsidRDefault="00000000" w:rsidRPr="00000000" w14:paraId="0000003F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lineRule="auto"/>
        <w:ind w:left="785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**Hotel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Turkus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Białystok (2,7 km od centrum miasta, 8 km od strzelnicy)</w:t>
      </w:r>
    </w:p>
    <w:p w:rsidR="00000000" w:rsidDel="00000000" w:rsidP="00000000" w:rsidRDefault="00000000" w:rsidRPr="00000000" w14:paraId="00000041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180 zł/os. - pokój jednoosobowy (nocleg + śniadanie)</w:t>
      </w:r>
    </w:p>
    <w:p w:rsidR="00000000" w:rsidDel="00000000" w:rsidP="00000000" w:rsidRDefault="00000000" w:rsidRPr="00000000" w14:paraId="00000042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140 zł/os. - pokój dwu- i trzyosobowy</w:t>
      </w:r>
    </w:p>
    <w:p w:rsidR="00000000" w:rsidDel="00000000" w:rsidP="00000000" w:rsidRDefault="00000000" w:rsidRPr="00000000" w14:paraId="00000043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130 zł/os. - pokój trzy- lub czteroosobowy</w:t>
      </w:r>
    </w:p>
    <w:p w:rsidR="00000000" w:rsidDel="00000000" w:rsidP="00000000" w:rsidRDefault="00000000" w:rsidRPr="00000000" w14:paraId="00000044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45 zł -  kolacja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85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Internat </w:t>
      </w:r>
    </w:p>
    <w:p w:rsidR="00000000" w:rsidDel="00000000" w:rsidP="00000000" w:rsidRDefault="00000000" w:rsidRPr="00000000" w14:paraId="00000046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Możliwy do zamówienia wyłącznie z wszystkimi posiłkami. Ograniczona liczba miejsc.</w:t>
      </w:r>
    </w:p>
    <w:p w:rsidR="00000000" w:rsidDel="00000000" w:rsidP="00000000" w:rsidRDefault="00000000" w:rsidRPr="00000000" w14:paraId="00000047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150 zł/os.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0" w:lineRule="auto"/>
        <w:ind w:left="785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Istnieje możliwość zamówienia obiadów na strzelnicy– wyłącznie przed zawodami przez formularz zgłoszeniowy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Ceny zostaną podane w późniejszym terminie.</w:t>
      </w:r>
    </w:p>
    <w:p w:rsidR="00000000" w:rsidDel="00000000" w:rsidP="00000000" w:rsidRDefault="00000000" w:rsidRPr="00000000" w14:paraId="0000004B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Strzelnica i biuro zawodów: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D">
      <w:pPr>
        <w:spacing w:after="0" w:before="12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Hala Sportowa zlokalizowana w szkole: „Zespół Szkół Rolniczych” </w:t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ul. Ks. St. Suchowolca 26, 15-566 Białystok, POLAND</w:t>
      </w:r>
    </w:p>
    <w:p w:rsidR="00000000" w:rsidDel="00000000" w:rsidP="00000000" w:rsidRDefault="00000000" w:rsidRPr="00000000" w14:paraId="0000004F">
      <w:pPr>
        <w:spacing w:after="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GPS: 53.11, 23.202   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53°06'36"N 23°12'07"E, </w:t>
      </w:r>
    </w:p>
    <w:p w:rsidR="00000000" w:rsidDel="00000000" w:rsidP="00000000" w:rsidRDefault="00000000" w:rsidRPr="00000000" w14:paraId="00000050">
      <w:pPr>
        <w:spacing w:after="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Google maps: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„Zespół Szkół Rolniczych, Księdza Stanisława Suchowolca, Białystok”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</w:rPr>
        <w:drawing>
          <wp:inline distB="0" distT="0" distL="0" distR="0">
            <wp:extent cx="3348990" cy="3402330"/>
            <wp:effectExtent b="0" l="0" r="0" t="0"/>
            <wp:docPr descr="Hotele" id="17" name="image2.jpg"/>
            <a:graphic>
              <a:graphicData uri="http://schemas.openxmlformats.org/drawingml/2006/picture">
                <pic:pic>
                  <pic:nvPicPr>
                    <pic:cNvPr descr="Hotele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3402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Organizator: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5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Klub Sportowy KALIBER Białystok ul. Grunwaldzka 18, 15-879 Białystok</w:t>
      </w:r>
    </w:p>
    <w:p w:rsidR="00000000" w:rsidDel="00000000" w:rsidP="00000000" w:rsidRDefault="00000000" w:rsidRPr="00000000" w14:paraId="00000056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+48 889 889 985,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rtl w:val="0"/>
          </w:rPr>
          <w:t xml:space="preserve">WWW.KALIBERBIALYSTOK.PL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e-mail: uks.kaliber@wp.pl</w:t>
        <w:br w:type="textWrapping"/>
      </w:r>
    </w:p>
    <w:p w:rsidR="00000000" w:rsidDel="00000000" w:rsidP="00000000" w:rsidRDefault="00000000" w:rsidRPr="00000000" w14:paraId="00000057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ZGŁOSZENIA: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kaliberopen@gmail.com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Monika Sobolewska +48 512 271 332</w:t>
      </w:r>
    </w:p>
    <w:p w:rsidR="00000000" w:rsidDel="00000000" w:rsidP="00000000" w:rsidRDefault="00000000" w:rsidRPr="00000000" w14:paraId="0000005A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Kierownik zawodów</w:t>
      </w:r>
    </w:p>
    <w:p w:rsidR="00000000" w:rsidDel="00000000" w:rsidP="00000000" w:rsidRDefault="00000000" w:rsidRPr="00000000" w14:paraId="0000005B">
      <w:pPr>
        <w:spacing w:after="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Jolanta Jarczewska +48 502 543 833</w:t>
      </w:r>
    </w:p>
    <w:p w:rsidR="00000000" w:rsidDel="00000000" w:rsidP="00000000" w:rsidRDefault="00000000" w:rsidRPr="00000000" w14:paraId="0000005D">
      <w:pPr>
        <w:spacing w:after="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Wiceprzewodniczący komitetu organizacyjnego</w:t>
      </w:r>
    </w:p>
    <w:p w:rsidR="00000000" w:rsidDel="00000000" w:rsidP="00000000" w:rsidRDefault="00000000" w:rsidRPr="00000000" w14:paraId="0000005E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Włodzimierz Aleksiejuk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ind w:left="3540" w:firstLine="708.0000000000001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Przewodniczący komitetu organizacyjnego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jc w:val="right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         </w:t>
      </w:r>
    </w:p>
    <w:sectPr>
      <w:pgSz w:h="16838" w:w="11906" w:orient="portrait"/>
      <w:pgMar w:bottom="567" w:top="426" w:left="851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85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8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</w:pPr>
    <w:rPr>
      <w:rFonts w:ascii="Arial Narrow" w:cs="Arial Narrow" w:eastAsia="Arial Narrow" w:hAnsi="Arial Narrow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</w:pPr>
    <w:rPr>
      <w:rFonts w:ascii="Arial Narrow" w:cs="Arial Narrow" w:eastAsia="Arial Narrow" w:hAnsi="Arial Narrow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</w:pPr>
    <w:rPr>
      <w:rFonts w:ascii="Arial Narrow" w:cs="Arial Narrow" w:eastAsia="Arial Narrow" w:hAnsi="Arial Narrow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2876DC"/>
    <w:pPr>
      <w:suppressAutoHyphens w:val="1"/>
    </w:pPr>
    <w:rPr>
      <w:lang w:eastAsia="ar-SA"/>
    </w:rPr>
  </w:style>
  <w:style w:type="paragraph" w:styleId="Nagwek1">
    <w:name w:val="heading 1"/>
    <w:basedOn w:val="Normalny"/>
    <w:next w:val="Normalny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link w:val="Nagwek2Znak"/>
    <w:qFormat w:val="1"/>
    <w:rsid w:val="003C1516"/>
    <w:pPr>
      <w:keepNext w:val="1"/>
      <w:suppressAutoHyphens w:val="0"/>
      <w:spacing w:after="0" w:line="240" w:lineRule="auto"/>
      <w:outlineLvl w:val="1"/>
    </w:pPr>
    <w:rPr>
      <w:rFonts w:ascii="Arial Narrow" w:cs="Times New Roman" w:eastAsia="Times New Roman" w:hAnsi="Arial Narrow"/>
      <w:u w:val="single"/>
      <w:lang w:val="en-US"/>
    </w:rPr>
  </w:style>
  <w:style w:type="paragraph" w:styleId="Nagwek3">
    <w:name w:val="heading 3"/>
    <w:basedOn w:val="Normalny"/>
    <w:next w:val="Normalny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  <w:rsid w:val="002876DC"/>
    <w:rPr>
      <w:rFonts w:ascii="Symbol" w:hAnsi="Symbol"/>
      <w:sz w:val="20"/>
    </w:rPr>
  </w:style>
  <w:style w:type="character" w:styleId="WW8Num1z1" w:customStyle="1">
    <w:name w:val="WW8Num1z1"/>
    <w:rsid w:val="002876DC"/>
    <w:rPr>
      <w:rFonts w:ascii="Courier New" w:hAnsi="Courier New"/>
      <w:sz w:val="20"/>
    </w:rPr>
  </w:style>
  <w:style w:type="character" w:styleId="WW8Num1z2" w:customStyle="1">
    <w:name w:val="WW8Num1z2"/>
    <w:rsid w:val="002876DC"/>
    <w:rPr>
      <w:rFonts w:ascii="Wingdings" w:hAnsi="Wingdings"/>
      <w:sz w:val="20"/>
    </w:rPr>
  </w:style>
  <w:style w:type="character" w:styleId="WW8Num2z0" w:customStyle="1">
    <w:name w:val="WW8Num2z0"/>
    <w:rsid w:val="002876DC"/>
    <w:rPr>
      <w:rFonts w:ascii="Symbol" w:hAnsi="Symbol"/>
      <w:sz w:val="20"/>
    </w:rPr>
  </w:style>
  <w:style w:type="character" w:styleId="WW8Num2z1" w:customStyle="1">
    <w:name w:val="WW8Num2z1"/>
    <w:rsid w:val="002876DC"/>
    <w:rPr>
      <w:rFonts w:ascii="Courier New" w:hAnsi="Courier New"/>
      <w:sz w:val="20"/>
    </w:rPr>
  </w:style>
  <w:style w:type="character" w:styleId="WW8Num2z2" w:customStyle="1">
    <w:name w:val="WW8Num2z2"/>
    <w:rsid w:val="002876DC"/>
    <w:rPr>
      <w:rFonts w:ascii="Wingdings" w:hAnsi="Wingdings"/>
      <w:sz w:val="20"/>
    </w:rPr>
  </w:style>
  <w:style w:type="character" w:styleId="Absatz-Standardschriftart" w:customStyle="1">
    <w:name w:val="Absatz-Standardschriftart"/>
    <w:rsid w:val="002876DC"/>
  </w:style>
  <w:style w:type="character" w:styleId="WW-Absatz-Standardschriftart" w:customStyle="1">
    <w:name w:val="WW-Absatz-Standardschriftart"/>
    <w:rsid w:val="002876DC"/>
  </w:style>
  <w:style w:type="character" w:styleId="WW-Absatz-Standardschriftart1" w:customStyle="1">
    <w:name w:val="WW-Absatz-Standardschriftart1"/>
    <w:rsid w:val="002876DC"/>
  </w:style>
  <w:style w:type="character" w:styleId="Domylnaczcionkaakapitu1" w:customStyle="1">
    <w:name w:val="Domyślna czcionka akapitu1"/>
    <w:rsid w:val="002876DC"/>
  </w:style>
  <w:style w:type="character" w:styleId="Pogrubienie">
    <w:name w:val="Strong"/>
    <w:qFormat w:val="1"/>
    <w:rsid w:val="002876DC"/>
    <w:rPr>
      <w:b w:val="1"/>
      <w:bCs w:val="1"/>
    </w:rPr>
  </w:style>
  <w:style w:type="character" w:styleId="Hipercze">
    <w:name w:val="Hyperlink"/>
    <w:rsid w:val="002876DC"/>
    <w:rPr>
      <w:color w:val="0000ff"/>
      <w:u w:val="single"/>
    </w:rPr>
  </w:style>
  <w:style w:type="character" w:styleId="Znakinumeracji" w:customStyle="1">
    <w:name w:val="Znaki numeracji"/>
    <w:rsid w:val="002876DC"/>
  </w:style>
  <w:style w:type="paragraph" w:styleId="Nagwek10" w:customStyle="1">
    <w:name w:val="Nagłówek1"/>
    <w:basedOn w:val="Normalny"/>
    <w:next w:val="Tekstpodstawowy"/>
    <w:rsid w:val="002876DC"/>
    <w:pPr>
      <w:keepNext w:val="1"/>
      <w:spacing w:after="120" w:before="240"/>
    </w:pPr>
    <w:rPr>
      <w:rFonts w:ascii="Arial" w:cs="Mangal" w:eastAsia="Microsoft YaHei" w:hAnsi="Arial"/>
      <w:sz w:val="28"/>
      <w:szCs w:val="28"/>
    </w:rPr>
  </w:style>
  <w:style w:type="paragraph" w:styleId="Tekstpodstawowy">
    <w:name w:val="Body Text"/>
    <w:basedOn w:val="Normalny"/>
    <w:rsid w:val="002876DC"/>
    <w:pPr>
      <w:spacing w:after="120"/>
    </w:pPr>
  </w:style>
  <w:style w:type="paragraph" w:styleId="Lista">
    <w:name w:val="List"/>
    <w:basedOn w:val="Tekstpodstawowy"/>
    <w:rsid w:val="002876DC"/>
    <w:rPr>
      <w:rFonts w:cs="Mangal"/>
    </w:rPr>
  </w:style>
  <w:style w:type="paragraph" w:styleId="Podpis1" w:customStyle="1">
    <w:name w:val="Podpis1"/>
    <w:basedOn w:val="Normalny"/>
    <w:rsid w:val="002876DC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Indeks" w:customStyle="1">
    <w:name w:val="Indeks"/>
    <w:basedOn w:val="Normalny"/>
    <w:rsid w:val="002876DC"/>
    <w:pPr>
      <w:suppressLineNumbers w:val="1"/>
    </w:pPr>
    <w:rPr>
      <w:rFonts w:cs="Mangal"/>
    </w:rPr>
  </w:style>
  <w:style w:type="paragraph" w:styleId="NormalnyWeb">
    <w:name w:val="Normal (Web)"/>
    <w:basedOn w:val="Normalny"/>
    <w:rsid w:val="002876DC"/>
    <w:pPr>
      <w:spacing w:after="280" w:before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Zawartotabeli" w:customStyle="1">
    <w:name w:val="Zawartość tabeli"/>
    <w:basedOn w:val="Normalny"/>
    <w:rsid w:val="002876DC"/>
    <w:pPr>
      <w:suppressLineNumbers w:val="1"/>
    </w:pPr>
  </w:style>
  <w:style w:type="paragraph" w:styleId="Nagwektabeli" w:customStyle="1">
    <w:name w:val="Nagłówek tabeli"/>
    <w:basedOn w:val="Zawartotabeli"/>
    <w:rsid w:val="002876DC"/>
    <w:pPr>
      <w:jc w:val="center"/>
    </w:pPr>
    <w:rPr>
      <w:b w:val="1"/>
      <w:bCs w:val="1"/>
    </w:rPr>
  </w:style>
  <w:style w:type="character" w:styleId="UyteHipercze">
    <w:name w:val="FollowedHyperlink"/>
    <w:uiPriority w:val="99"/>
    <w:semiHidden w:val="1"/>
    <w:unhideWhenUsed w:val="1"/>
    <w:rsid w:val="008524E9"/>
    <w:rPr>
      <w:color w:val="800080"/>
      <w:u w:val="single"/>
    </w:rPr>
  </w:style>
  <w:style w:type="paragraph" w:styleId="Default" w:customStyle="1">
    <w:name w:val="Default"/>
    <w:rsid w:val="0058776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Nagwek2Znak" w:customStyle="1">
    <w:name w:val="Nagłówek 2 Znak"/>
    <w:link w:val="Nagwek2"/>
    <w:rsid w:val="003C1516"/>
    <w:rPr>
      <w:rFonts w:ascii="Arial Narrow" w:hAnsi="Arial Narrow"/>
      <w:sz w:val="22"/>
      <w:szCs w:val="22"/>
      <w:u w:val="single"/>
      <w:lang w:val="en-US"/>
    </w:rPr>
  </w:style>
  <w:style w:type="character" w:styleId="hps" w:customStyle="1">
    <w:name w:val="hps"/>
    <w:basedOn w:val="Domylnaczcionkaakapitu"/>
    <w:rsid w:val="00C15B3B"/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CE280C"/>
    <w:pPr>
      <w:spacing w:after="0" w:line="240" w:lineRule="auto"/>
    </w:pPr>
    <w:rPr>
      <w:rFonts w:ascii="Tahoma" w:cs="Times New Roman" w:hAnsi="Tahoma"/>
      <w:sz w:val="16"/>
      <w:szCs w:val="16"/>
    </w:rPr>
  </w:style>
  <w:style w:type="character" w:styleId="TekstdymkaZnak" w:customStyle="1">
    <w:name w:val="Tekst dymka Znak"/>
    <w:link w:val="Tekstdymka"/>
    <w:uiPriority w:val="99"/>
    <w:semiHidden w:val="1"/>
    <w:rsid w:val="00CE280C"/>
    <w:rPr>
      <w:rFonts w:ascii="Tahoma" w:cs="Tahoma" w:eastAsia="Calibri" w:hAnsi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 w:val="1"/>
    <w:rsid w:val="001C4313"/>
    <w:pPr>
      <w:ind w:left="720"/>
      <w:contextualSpacing w:val="1"/>
    </w:pPr>
  </w:style>
  <w:style w:type="paragraph" w:styleId="Podtytu">
    <w:name w:val="Subtitle"/>
    <w:basedOn w:val="Normalny"/>
    <w:next w:val="Normalny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kaliberbialystok.pl" TargetMode="External"/><Relationship Id="rId10" Type="http://schemas.openxmlformats.org/officeDocument/2006/relationships/image" Target="media/image2.jpg"/><Relationship Id="rId9" Type="http://schemas.openxmlformats.org/officeDocument/2006/relationships/hyperlink" Target="mailto:kaliberopen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XEmGHfvWf9u+Bt9ajmizC1PBJA==">CgMxLjAyCWguMzBqMHpsbDIIaC5namRneHM4AHIhMUJyeDdCT0pxMjhabElwRm91QjVBWTZZYWV6TVBrQ21y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2022-10-16T16:07:00Z</dcterms:created>
  <dc:creator>alek</dc:creator>
</cp:coreProperties>
</file>